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C" w:rsidRPr="00A41E6C" w:rsidRDefault="00A41E6C" w:rsidP="00A41E6C">
      <w:pPr>
        <w:rPr>
          <w:b/>
          <w:szCs w:val="28"/>
        </w:rPr>
      </w:pPr>
      <w:bookmarkStart w:id="0" w:name="_Toc71289022"/>
      <w:r w:rsidRPr="00A41E6C">
        <w:rPr>
          <w:rFonts w:hint="eastAsia"/>
          <w:b/>
          <w:szCs w:val="28"/>
        </w:rPr>
        <w:t>附</w:t>
      </w:r>
      <w:r w:rsidR="006D611A">
        <w:rPr>
          <w:rFonts w:hint="eastAsia"/>
          <w:b/>
          <w:szCs w:val="28"/>
        </w:rPr>
        <w:t>件</w:t>
      </w:r>
      <w:bookmarkStart w:id="1" w:name="_GoBack"/>
      <w:bookmarkEnd w:id="1"/>
      <w:r w:rsidR="0063759D">
        <w:rPr>
          <w:rFonts w:hint="eastAsia"/>
          <w:b/>
          <w:szCs w:val="28"/>
        </w:rPr>
        <w:t>1</w:t>
      </w:r>
      <w:r w:rsidRPr="00A41E6C">
        <w:rPr>
          <w:rFonts w:hint="eastAsia"/>
          <w:b/>
          <w:szCs w:val="28"/>
        </w:rPr>
        <w:t>：</w:t>
      </w:r>
      <w:bookmarkEnd w:id="0"/>
    </w:p>
    <w:p w:rsidR="00A41E6C" w:rsidRPr="00A41E6C" w:rsidRDefault="0063759D" w:rsidP="00A41E6C">
      <w:pPr>
        <w:jc w:val="center"/>
        <w:rPr>
          <w:rFonts w:ascii="Arial" w:hAnsi="Arial" w:cs="Arial"/>
          <w:sz w:val="30"/>
          <w:szCs w:val="30"/>
        </w:rPr>
      </w:pPr>
      <w:r w:rsidRPr="0063759D">
        <w:rPr>
          <w:rFonts w:hint="eastAsia"/>
          <w:b/>
          <w:szCs w:val="28"/>
        </w:rPr>
        <w:t>检验机构认可申请书提交方式明细表</w:t>
      </w:r>
    </w:p>
    <w:tbl>
      <w:tblPr>
        <w:tblW w:w="89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0"/>
        <w:gridCol w:w="5339"/>
        <w:gridCol w:w="1276"/>
        <w:gridCol w:w="1701"/>
      </w:tblGrid>
      <w:tr w:rsidR="00A41E6C" w:rsidRPr="00C97EEE" w:rsidTr="009F23C9">
        <w:trPr>
          <w:trHeight w:val="381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表格名称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提交方式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41E6C" w:rsidRPr="00C97EEE" w:rsidTr="009F23C9">
        <w:trPr>
          <w:trHeight w:val="381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41E6C" w:rsidRPr="00C97EEE" w:rsidTr="009F23C9">
        <w:trPr>
          <w:trHeight w:val="6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认可申请书（检验机构）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A41E6C" w:rsidRPr="00C97EEE" w:rsidTr="009F23C9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认可申请书正文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结构化数据，检验机构</w:t>
            </w:r>
            <w:r w:rsidRPr="00C4008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声明页盖章后扫描上传</w:t>
            </w:r>
          </w:p>
        </w:tc>
      </w:tr>
      <w:tr w:rsidR="00A41E6C" w:rsidRPr="00C97EEE" w:rsidTr="009F23C9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E1016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检验机构认可远程评审申请/审批表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6C" w:rsidRPr="00C97EEE" w:rsidTr="009F23C9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41E6C" w:rsidRPr="0063759D" w:rsidRDefault="00A41E6C" w:rsidP="009F23C9"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63759D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认可申请书附表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6C" w:rsidRPr="00C97EEE" w:rsidTr="009F23C9">
        <w:trPr>
          <w:trHeight w:val="4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：申请认可的检验机构授权签字人一览表（中、英文）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：申请认可的授权签字人申请表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附表3：检验机构管理人员及检验员一览表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附表4：申请认可的检验能力范围（中、英文）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附表5：检验机构能力分析表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附表6：检验机构参加能力验证/机构</w:t>
            </w:r>
            <w:proofErr w:type="gramStart"/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间能力</w:t>
            </w:r>
            <w:proofErr w:type="gramEnd"/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比对一览表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4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：</w:t>
            </w:r>
            <w:r w:rsidRPr="006D5E2B">
              <w:rPr>
                <w:rFonts w:ascii="宋体" w:hAnsi="宋体" w:cs="宋体" w:hint="eastAsia"/>
                <w:kern w:val="0"/>
                <w:sz w:val="21"/>
                <w:szCs w:val="21"/>
              </w:rPr>
              <w:t>管理体系核查表（初次申请时填写）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结构化数据</w:t>
            </w:r>
          </w:p>
        </w:tc>
      </w:tr>
      <w:tr w:rsidR="00A41E6C" w:rsidRPr="00C97EEE" w:rsidTr="009F23C9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随申请书提交的文件材料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6C" w:rsidRPr="00C97EEE" w:rsidTr="009F23C9">
        <w:trPr>
          <w:trHeight w:val="7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检验机构法律地位及相关从业资质的证明文件</w:t>
            </w:r>
            <w:r w:rsidRPr="006D5E2B">
              <w:rPr>
                <w:rFonts w:ascii="宋体" w:hAnsi="宋体" w:cs="宋体" w:hint="eastAsia"/>
                <w:kern w:val="0"/>
                <w:sz w:val="21"/>
                <w:szCs w:val="21"/>
              </w:rPr>
              <w:t>(若没有变化，仅在初次申请时提供)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组织机构框图（描述检验机构与所在法人内其他部门之间的关系，以及与母体法人之间的关系等，必要时在附表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第4.1中进行文字说明）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检验机构平面图（如有分支机构或多工作地点请一并描述）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检验机构现行有效的管理体系文件(初次认可申请或其他必要时提供)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7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检验机构进行最近一次完整的内部审核和管理评审的资料（初次申请时提交）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检验活动依据的非标准的检验方法及其制定和确认的情况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对申请认可的标准/方法现行有效性进行的核查情况（提交核查报告）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11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对申请认可的国外标准的核查情况（包括是否有国外标准、当国外标准未进行翻译时检验人员是否具有相应的外语理解能力）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检验机构典型项目的检验报告/检验证书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A4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检验机构获得的人员资质证书和机构其他相关资质证书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  <w:tr w:rsidR="00A41E6C" w:rsidRPr="00C97EEE" w:rsidTr="009F23C9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其他资料（请注明）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6C" w:rsidRPr="00C97EEE" w:rsidRDefault="00A41E6C" w:rsidP="009F23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97EEE"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6C" w:rsidRPr="00C97EEE" w:rsidRDefault="00A41E6C" w:rsidP="009F2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PDF或图片格式</w:t>
            </w:r>
          </w:p>
        </w:tc>
      </w:tr>
    </w:tbl>
    <w:p w:rsidR="008D2BA8" w:rsidRDefault="008D2BA8"/>
    <w:sectPr w:rsidR="008D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CE" w:rsidRDefault="00B62FCE" w:rsidP="00A41E6C">
      <w:r>
        <w:separator/>
      </w:r>
    </w:p>
  </w:endnote>
  <w:endnote w:type="continuationSeparator" w:id="0">
    <w:p w:rsidR="00B62FCE" w:rsidRDefault="00B62FCE" w:rsidP="00A4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CE" w:rsidRDefault="00B62FCE" w:rsidP="00A41E6C">
      <w:r>
        <w:separator/>
      </w:r>
    </w:p>
  </w:footnote>
  <w:footnote w:type="continuationSeparator" w:id="0">
    <w:p w:rsidR="00B62FCE" w:rsidRDefault="00B62FCE" w:rsidP="00A4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1"/>
    <w:rsid w:val="00222A81"/>
    <w:rsid w:val="00481704"/>
    <w:rsid w:val="0063759D"/>
    <w:rsid w:val="006D611A"/>
    <w:rsid w:val="008D2BA8"/>
    <w:rsid w:val="00A41E6C"/>
    <w:rsid w:val="00B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41E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1E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41E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1E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郭淼</dc:creator>
  <cp:keywords/>
  <dc:description/>
  <cp:lastModifiedBy>郭淼</cp:lastModifiedBy>
  <cp:revision>4</cp:revision>
  <dcterms:created xsi:type="dcterms:W3CDTF">2025-02-18T01:51:00Z</dcterms:created>
  <dcterms:modified xsi:type="dcterms:W3CDTF">2025-02-18T01:55:00Z</dcterms:modified>
</cp:coreProperties>
</file>